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955E5" w:rsidR="006A5E5B" w:rsidRDefault="00917194" w14:paraId="3bea303" w14:textId="3bea303">
      <w:pPr>
        <w15:collapsed w:val="false"/>
        <w:rPr>
          <w:rFonts w:ascii="Arial" w:hAnsi="Arial" w:cs="Arial"/>
        </w:rPr>
      </w:pPr>
      <w:bookmarkStart w:name="_GoBack" w:id="0"/>
      <w:bookmarkEnd w:id="0"/>
      <w:r w:rsidRPr="009955E5">
        <w:rPr>
          <w:rFonts w:ascii="Arial" w:hAnsi="Arial" w:cs="Arial"/>
        </w:rPr>
        <w:t>REPUBLIKA HRVATSKA</w:t>
      </w:r>
    </w:p>
    <w:p w:rsidRPr="009955E5" w:rsidR="006921B7" w:rsidRDefault="00917194">
      <w:pPr>
        <w:rPr>
          <w:rFonts w:ascii="Arial" w:hAnsi="Arial" w:cs="Arial"/>
        </w:rPr>
      </w:pPr>
      <w:r w:rsidRPr="009955E5">
        <w:rPr>
          <w:rFonts w:ascii="Arial" w:hAnsi="Arial" w:cs="Arial"/>
        </w:rPr>
        <w:t>TRG</w:t>
      </w:r>
      <w:r w:rsidRPr="009955E5" w:rsidR="00471A6A">
        <w:rPr>
          <w:rFonts w:ascii="Arial" w:hAnsi="Arial" w:cs="Arial"/>
        </w:rPr>
        <w:t>O</w:t>
      </w:r>
      <w:r w:rsidRPr="009955E5">
        <w:rPr>
          <w:rFonts w:ascii="Arial" w:hAnsi="Arial" w:cs="Arial"/>
        </w:rPr>
        <w:t xml:space="preserve">VAČKI SUD U </w:t>
      </w:r>
      <w:r w:rsidRPr="009955E5" w:rsidR="00161DA9">
        <w:rPr>
          <w:rFonts w:ascii="Arial" w:hAnsi="Arial" w:cs="Arial"/>
        </w:rPr>
        <w:t>PAZINU</w:t>
      </w:r>
    </w:p>
    <w:p w:rsidRPr="009955E5" w:rsidR="00260EB3" w:rsidRDefault="00260EB3">
      <w:pPr>
        <w:rPr>
          <w:rFonts w:ascii="Arial" w:hAnsi="Arial" w:cs="Arial"/>
        </w:rPr>
      </w:pPr>
    </w:p>
    <w:p w:rsidRPr="009955E5" w:rsidR="00917194" w:rsidP="00971186" w:rsidRDefault="006921B7">
      <w:pPr>
        <w:jc w:val="right"/>
        <w:rPr>
          <w:rFonts w:ascii="Arial" w:hAnsi="Arial" w:cs="Arial"/>
        </w:rPr>
      </w:pPr>
      <w:r w:rsidRPr="009955E5">
        <w:rPr>
          <w:rFonts w:ascii="Arial" w:hAnsi="Arial" w:cs="Arial"/>
        </w:rPr>
        <w:tab/>
      </w:r>
      <w:r w:rsidRPr="009955E5">
        <w:rPr>
          <w:rFonts w:ascii="Arial" w:hAnsi="Arial" w:cs="Arial"/>
        </w:rPr>
        <w:tab/>
        <w:t xml:space="preserve">                                   </w:t>
      </w:r>
      <w:r w:rsidRPr="009955E5" w:rsidR="00B9017E">
        <w:rPr>
          <w:rFonts w:ascii="Arial" w:hAnsi="Arial" w:cs="Arial"/>
        </w:rPr>
        <w:t>4 St-</w:t>
      </w:r>
      <w:r w:rsidRPr="009955E5" w:rsidR="009955E5">
        <w:rPr>
          <w:rFonts w:ascii="Arial" w:hAnsi="Arial" w:cs="Arial"/>
        </w:rPr>
        <w:t>639/2021-27</w:t>
      </w:r>
    </w:p>
    <w:p w:rsidRPr="009955E5" w:rsidR="00260EB3" w:rsidP="00971186" w:rsidRDefault="00260EB3">
      <w:pPr>
        <w:jc w:val="right"/>
        <w:rPr>
          <w:rFonts w:ascii="Arial" w:hAnsi="Arial" w:cs="Arial"/>
        </w:rPr>
      </w:pPr>
    </w:p>
    <w:p w:rsidRPr="009955E5" w:rsidR="00917194" w:rsidP="00917194" w:rsidRDefault="00917194">
      <w:pPr>
        <w:jc w:val="center"/>
        <w:rPr>
          <w:rFonts w:ascii="Arial" w:hAnsi="Arial" w:cs="Arial"/>
        </w:rPr>
      </w:pPr>
      <w:r w:rsidRPr="009955E5">
        <w:rPr>
          <w:rFonts w:ascii="Arial" w:hAnsi="Arial" w:cs="Arial"/>
        </w:rPr>
        <w:t>ZAPISNIK</w:t>
      </w:r>
    </w:p>
    <w:p w:rsidRPr="009955E5" w:rsidR="00917194" w:rsidP="00917194" w:rsidRDefault="00917194">
      <w:pPr>
        <w:jc w:val="center"/>
        <w:rPr>
          <w:rFonts w:ascii="Arial" w:hAnsi="Arial" w:cs="Arial"/>
        </w:rPr>
      </w:pPr>
      <w:r w:rsidRPr="009955E5">
        <w:rPr>
          <w:rFonts w:ascii="Arial" w:hAnsi="Arial" w:cs="Arial"/>
        </w:rPr>
        <w:t>(ispitno ročište)</w:t>
      </w:r>
    </w:p>
    <w:p w:rsidRPr="009955E5" w:rsidR="00917194" w:rsidP="00917194" w:rsidRDefault="00917194">
      <w:pPr>
        <w:jc w:val="center"/>
        <w:rPr>
          <w:rFonts w:ascii="Arial" w:hAnsi="Arial" w:cs="Arial"/>
        </w:rPr>
      </w:pPr>
    </w:p>
    <w:p w:rsidRPr="009955E5" w:rsidR="00917194" w:rsidP="00917194" w:rsidRDefault="00250C34">
      <w:pPr>
        <w:jc w:val="center"/>
        <w:rPr>
          <w:rFonts w:ascii="Arial" w:hAnsi="Arial" w:cs="Arial"/>
        </w:rPr>
      </w:pPr>
      <w:r w:rsidRPr="009955E5">
        <w:rPr>
          <w:rFonts w:ascii="Arial" w:hAnsi="Arial" w:cs="Arial"/>
        </w:rPr>
        <w:t>Održano</w:t>
      </w:r>
      <w:r w:rsidRPr="009955E5" w:rsidR="00917194">
        <w:rPr>
          <w:rFonts w:ascii="Arial" w:hAnsi="Arial" w:cs="Arial"/>
        </w:rPr>
        <w:t xml:space="preserve"> </w:t>
      </w:r>
      <w:r w:rsidRPr="009955E5" w:rsidR="009955E5">
        <w:rPr>
          <w:rFonts w:ascii="Arial" w:hAnsi="Arial" w:cs="Arial"/>
        </w:rPr>
        <w:t>27</w:t>
      </w:r>
      <w:r w:rsidRPr="009955E5" w:rsidR="006921B7">
        <w:rPr>
          <w:rFonts w:ascii="Arial" w:hAnsi="Arial" w:cs="Arial"/>
        </w:rPr>
        <w:t xml:space="preserve">. </w:t>
      </w:r>
      <w:r w:rsidRPr="009955E5" w:rsidR="009955E5">
        <w:rPr>
          <w:rFonts w:ascii="Arial" w:hAnsi="Arial" w:cs="Arial"/>
        </w:rPr>
        <w:t>svibnja</w:t>
      </w:r>
      <w:r w:rsidRPr="009955E5" w:rsidR="006648CB">
        <w:rPr>
          <w:rFonts w:ascii="Arial" w:hAnsi="Arial" w:cs="Arial"/>
        </w:rPr>
        <w:t xml:space="preserve"> </w:t>
      </w:r>
      <w:r w:rsidRPr="009955E5" w:rsidR="006921B7">
        <w:rPr>
          <w:rFonts w:ascii="Arial" w:hAnsi="Arial" w:cs="Arial"/>
        </w:rPr>
        <w:t>20</w:t>
      </w:r>
      <w:r w:rsidRPr="009955E5" w:rsidR="009955E5">
        <w:rPr>
          <w:rFonts w:ascii="Arial" w:hAnsi="Arial" w:cs="Arial"/>
        </w:rPr>
        <w:t>22</w:t>
      </w:r>
      <w:r w:rsidRPr="009955E5" w:rsidR="006921B7">
        <w:rPr>
          <w:rFonts w:ascii="Arial" w:hAnsi="Arial" w:cs="Arial"/>
        </w:rPr>
        <w:t xml:space="preserve">. </w:t>
      </w:r>
      <w:r w:rsidRPr="009955E5" w:rsidR="00917194">
        <w:rPr>
          <w:rFonts w:ascii="Arial" w:hAnsi="Arial" w:cs="Arial"/>
        </w:rPr>
        <w:t xml:space="preserve">na Trgovačkom sudu u </w:t>
      </w:r>
      <w:r w:rsidRPr="009955E5" w:rsidR="006921B7">
        <w:rPr>
          <w:rFonts w:ascii="Arial" w:hAnsi="Arial" w:cs="Arial"/>
        </w:rPr>
        <w:t xml:space="preserve">Pazinu, </w:t>
      </w:r>
    </w:p>
    <w:p w:rsidRPr="009955E5" w:rsidR="00C11DC9" w:rsidP="00C11DC9" w:rsidRDefault="00917194">
      <w:pPr>
        <w:jc w:val="center"/>
        <w:rPr>
          <w:rStyle w:val="Brojstranice"/>
          <w:rFonts w:ascii="Arial" w:hAnsi="Arial" w:cs="Arial"/>
        </w:rPr>
      </w:pPr>
      <w:r w:rsidRPr="009955E5">
        <w:rPr>
          <w:rFonts w:ascii="Arial" w:hAnsi="Arial" w:cs="Arial"/>
        </w:rPr>
        <w:t xml:space="preserve">u stečajnom postupku nad </w:t>
      </w:r>
      <w:r w:rsidRPr="009955E5" w:rsidR="00C11DC9">
        <w:rPr>
          <w:rStyle w:val="Brojstranice"/>
          <w:rFonts w:ascii="Arial" w:hAnsi="Arial" w:cs="Arial"/>
        </w:rPr>
        <w:t xml:space="preserve">dužnikom </w:t>
      </w:r>
    </w:p>
    <w:p w:rsidRPr="009955E5" w:rsidR="005839E8" w:rsidP="00C11DC9" w:rsidRDefault="009955E5">
      <w:pPr>
        <w:jc w:val="center"/>
        <w:rPr>
          <w:rFonts w:ascii="Arial" w:hAnsi="Arial" w:cs="Arial"/>
        </w:rPr>
      </w:pPr>
      <w:r w:rsidRPr="009955E5">
        <w:rPr>
          <w:rFonts w:ascii="Arial" w:hAnsi="Arial" w:cs="Arial"/>
        </w:rPr>
        <w:t>stečajnom masom iza VILLA RADIĆI d.o.o. u stečaju, Zagreb, Petrinjska 28, OIB: 44838228632,</w:t>
      </w:r>
    </w:p>
    <w:p w:rsidRPr="009955E5" w:rsidR="006648CB" w:rsidP="00917194" w:rsidRDefault="006648CB">
      <w:pPr>
        <w:jc w:val="both"/>
        <w:rPr>
          <w:rFonts w:ascii="Arial" w:hAnsi="Arial" w:cs="Arial"/>
        </w:rPr>
      </w:pPr>
    </w:p>
    <w:p w:rsidRPr="009955E5" w:rsidR="00917194" w:rsidP="00917194" w:rsidRDefault="00917194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>OD SUDA NAZOČNI:</w:t>
      </w:r>
    </w:p>
    <w:p w:rsidRPr="009955E5" w:rsidR="00917194" w:rsidP="00917194" w:rsidRDefault="007E3FBA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>Tijana Licul</w:t>
      </w:r>
      <w:r w:rsidRPr="009955E5" w:rsidR="00917194">
        <w:rPr>
          <w:rFonts w:ascii="Arial" w:hAnsi="Arial" w:cs="Arial"/>
        </w:rPr>
        <w:t>, stečajn</w:t>
      </w:r>
      <w:r w:rsidRPr="009955E5">
        <w:rPr>
          <w:rFonts w:ascii="Arial" w:hAnsi="Arial" w:cs="Arial"/>
        </w:rPr>
        <w:t>a</w:t>
      </w:r>
      <w:r w:rsidRPr="009955E5" w:rsidR="00917194">
        <w:rPr>
          <w:rFonts w:ascii="Arial" w:hAnsi="Arial" w:cs="Arial"/>
        </w:rPr>
        <w:t xml:space="preserve"> su</w:t>
      </w:r>
      <w:r w:rsidRPr="009955E5">
        <w:rPr>
          <w:rFonts w:ascii="Arial" w:hAnsi="Arial" w:cs="Arial"/>
        </w:rPr>
        <w:t>tkinja</w:t>
      </w:r>
    </w:p>
    <w:p w:rsidRPr="009955E5" w:rsidR="00917194" w:rsidP="00917194" w:rsidRDefault="006648CB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Sanja </w:t>
      </w:r>
      <w:r w:rsidRPr="009955E5" w:rsidR="009955E5">
        <w:rPr>
          <w:rFonts w:ascii="Arial" w:hAnsi="Arial" w:cs="Arial"/>
        </w:rPr>
        <w:t>Prodan</w:t>
      </w:r>
      <w:r w:rsidRPr="009955E5" w:rsidR="00917194">
        <w:rPr>
          <w:rFonts w:ascii="Arial" w:hAnsi="Arial" w:cs="Arial"/>
        </w:rPr>
        <w:t>, zapisničar</w:t>
      </w:r>
      <w:r w:rsidRPr="009955E5" w:rsidR="007E3FBA">
        <w:rPr>
          <w:rFonts w:ascii="Arial" w:hAnsi="Arial" w:cs="Arial"/>
        </w:rPr>
        <w:t>ka</w:t>
      </w:r>
    </w:p>
    <w:p w:rsidRPr="009955E5" w:rsidR="006921B7" w:rsidP="00917194" w:rsidRDefault="006921B7">
      <w:pPr>
        <w:jc w:val="both"/>
        <w:rPr>
          <w:rFonts w:ascii="Arial" w:hAnsi="Arial" w:cs="Arial"/>
        </w:rPr>
      </w:pPr>
    </w:p>
    <w:p w:rsidRPr="009955E5" w:rsidR="00446B21" w:rsidP="00446B21" w:rsidRDefault="009955E5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>Ivan Gjurašić</w:t>
      </w:r>
      <w:r w:rsidRPr="009955E5" w:rsidR="00446B21">
        <w:rPr>
          <w:rFonts w:ascii="Arial" w:hAnsi="Arial" w:cs="Arial"/>
        </w:rPr>
        <w:t>, stečajni upravitelj</w:t>
      </w:r>
    </w:p>
    <w:p w:rsidRPr="009955E5" w:rsidR="00446B21" w:rsidP="00446B21" w:rsidRDefault="00446B21">
      <w:pPr>
        <w:jc w:val="both"/>
        <w:rPr>
          <w:rFonts w:ascii="Arial" w:hAnsi="Arial" w:cs="Arial"/>
        </w:rPr>
      </w:pPr>
    </w:p>
    <w:p w:rsidRPr="009955E5" w:rsidR="00260EB3" w:rsidP="00446B21" w:rsidRDefault="00260EB3">
      <w:pPr>
        <w:jc w:val="both"/>
        <w:rPr>
          <w:rFonts w:ascii="Arial" w:hAnsi="Arial" w:cs="Arial"/>
        </w:rPr>
      </w:pPr>
    </w:p>
    <w:p w:rsidRPr="009955E5" w:rsidR="00446B21" w:rsidP="00446B21" w:rsidRDefault="00446B21">
      <w:pPr>
        <w:jc w:val="center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Početak </w:t>
      </w:r>
      <w:r w:rsidRPr="009955E5" w:rsidR="00C11DC9">
        <w:rPr>
          <w:rFonts w:ascii="Arial" w:hAnsi="Arial" w:cs="Arial"/>
        </w:rPr>
        <w:t xml:space="preserve">u </w:t>
      </w:r>
      <w:r w:rsidR="009955E5">
        <w:rPr>
          <w:rFonts w:ascii="Arial" w:hAnsi="Arial" w:cs="Arial"/>
        </w:rPr>
        <w:t>11</w:t>
      </w:r>
      <w:r w:rsidRPr="009955E5" w:rsidR="00C11DC9">
        <w:rPr>
          <w:rFonts w:ascii="Arial" w:hAnsi="Arial" w:cs="Arial"/>
        </w:rPr>
        <w:t>:</w:t>
      </w:r>
      <w:r w:rsidRPr="009955E5" w:rsidR="007E3FBA">
        <w:rPr>
          <w:rFonts w:ascii="Arial" w:hAnsi="Arial" w:cs="Arial"/>
        </w:rPr>
        <w:t>00</w:t>
      </w:r>
      <w:r w:rsidRPr="009955E5">
        <w:rPr>
          <w:rFonts w:ascii="Arial" w:hAnsi="Arial" w:cs="Arial"/>
        </w:rPr>
        <w:t xml:space="preserve"> sati.</w:t>
      </w:r>
    </w:p>
    <w:p w:rsidRPr="009955E5" w:rsidR="005839E8" w:rsidP="00917194" w:rsidRDefault="005839E8">
      <w:pPr>
        <w:jc w:val="both"/>
        <w:rPr>
          <w:rFonts w:ascii="Arial" w:hAnsi="Arial" w:cs="Arial"/>
        </w:rPr>
      </w:pPr>
    </w:p>
    <w:p w:rsidRPr="009955E5" w:rsidR="005839E8" w:rsidP="00917194" w:rsidRDefault="005839E8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ab/>
        <w:t xml:space="preserve">Utvrđuje se da su na današnje ročište pristupili: </w:t>
      </w:r>
    </w:p>
    <w:p w:rsidRPr="009955E5" w:rsidR="0024728D" w:rsidP="00917194" w:rsidRDefault="0024728D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ab/>
      </w:r>
      <w:r w:rsidRPr="009955E5" w:rsidR="008C2200">
        <w:rPr>
          <w:rFonts w:ascii="Arial" w:hAnsi="Arial" w:cs="Arial"/>
        </w:rPr>
        <w:t>1</w:t>
      </w:r>
      <w:r w:rsidRPr="009955E5">
        <w:rPr>
          <w:rFonts w:ascii="Arial" w:hAnsi="Arial" w:cs="Arial"/>
        </w:rPr>
        <w:t xml:space="preserve">/ </w:t>
      </w:r>
      <w:r w:rsidR="009955E5">
        <w:rPr>
          <w:rFonts w:ascii="Arial" w:hAnsi="Arial" w:cs="Arial"/>
        </w:rPr>
        <w:t>za člana društva Benjamina Chesterfielda – pun. Hrvoje Novak</w:t>
      </w:r>
    </w:p>
    <w:p w:rsidRPr="009955E5" w:rsidR="008C2200" w:rsidP="00917194" w:rsidRDefault="008C2200">
      <w:pPr>
        <w:jc w:val="both"/>
        <w:rPr>
          <w:rFonts w:ascii="Arial" w:hAnsi="Arial" w:cs="Arial"/>
        </w:rPr>
      </w:pPr>
    </w:p>
    <w:p w:rsidRPr="009955E5" w:rsidR="008C2200" w:rsidP="00917194" w:rsidRDefault="008C2200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ab/>
        <w:t xml:space="preserve">Utvrđuje se da je kao javnost nazočna </w:t>
      </w:r>
      <w:r w:rsidR="009955E5">
        <w:rPr>
          <w:rFonts w:ascii="Arial" w:hAnsi="Arial" w:cs="Arial"/>
        </w:rPr>
        <w:t xml:space="preserve">Nataša Barić. </w:t>
      </w:r>
    </w:p>
    <w:p w:rsidRPr="009955E5" w:rsidR="005839E8" w:rsidP="00917194" w:rsidRDefault="005839E8">
      <w:pPr>
        <w:jc w:val="both"/>
        <w:rPr>
          <w:rFonts w:ascii="Arial" w:hAnsi="Arial" w:cs="Arial"/>
        </w:rPr>
      </w:pPr>
    </w:p>
    <w:p w:rsidRPr="009955E5" w:rsidR="00212189" w:rsidP="00917194" w:rsidRDefault="00212189">
      <w:pPr>
        <w:jc w:val="both"/>
        <w:rPr>
          <w:rFonts w:ascii="Arial" w:hAnsi="Arial" w:cs="Arial"/>
        </w:rPr>
      </w:pPr>
    </w:p>
    <w:p w:rsidR="00602EC6" w:rsidP="00917194" w:rsidRDefault="00212189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ab/>
        <w:t>Utvrđuje</w:t>
      </w:r>
      <w:r w:rsidR="009955E5">
        <w:rPr>
          <w:rFonts w:ascii="Arial" w:hAnsi="Arial" w:cs="Arial"/>
        </w:rPr>
        <w:t xml:space="preserve"> se da je stečajn</w:t>
      </w:r>
      <w:r w:rsidR="00602EC6">
        <w:rPr>
          <w:rFonts w:ascii="Arial" w:hAnsi="Arial" w:cs="Arial"/>
        </w:rPr>
        <w:t>i</w:t>
      </w:r>
      <w:r w:rsidR="009955E5">
        <w:rPr>
          <w:rFonts w:ascii="Arial" w:hAnsi="Arial" w:cs="Arial"/>
        </w:rPr>
        <w:t xml:space="preserve"> upravitelj</w:t>
      </w:r>
      <w:r w:rsidRPr="009955E5">
        <w:rPr>
          <w:rFonts w:ascii="Arial" w:hAnsi="Arial" w:cs="Arial"/>
        </w:rPr>
        <w:t xml:space="preserve"> dana </w:t>
      </w:r>
      <w:r w:rsidR="009955E5">
        <w:rPr>
          <w:rFonts w:ascii="Arial" w:hAnsi="Arial" w:cs="Arial"/>
        </w:rPr>
        <w:t>25</w:t>
      </w:r>
      <w:r w:rsidRPr="009955E5">
        <w:rPr>
          <w:rFonts w:ascii="Arial" w:hAnsi="Arial" w:cs="Arial"/>
        </w:rPr>
        <w:t xml:space="preserve">. </w:t>
      </w:r>
      <w:r w:rsidR="009955E5">
        <w:rPr>
          <w:rFonts w:ascii="Arial" w:hAnsi="Arial" w:cs="Arial"/>
        </w:rPr>
        <w:t xml:space="preserve">travnja </w:t>
      </w:r>
      <w:r w:rsidRPr="009955E5">
        <w:rPr>
          <w:rFonts w:ascii="Arial" w:hAnsi="Arial" w:cs="Arial"/>
        </w:rPr>
        <w:t>202</w:t>
      </w:r>
      <w:r w:rsidR="009955E5">
        <w:rPr>
          <w:rFonts w:ascii="Arial" w:hAnsi="Arial" w:cs="Arial"/>
        </w:rPr>
        <w:t>2</w:t>
      </w:r>
      <w:r w:rsidRPr="009955E5">
        <w:rPr>
          <w:rFonts w:ascii="Arial" w:hAnsi="Arial" w:cs="Arial"/>
        </w:rPr>
        <w:t xml:space="preserve">. </w:t>
      </w:r>
      <w:r w:rsidR="009955E5">
        <w:rPr>
          <w:rFonts w:ascii="Arial" w:hAnsi="Arial" w:cs="Arial"/>
        </w:rPr>
        <w:t>dostavio tablicu nižih isplatnih redova iz</w:t>
      </w:r>
      <w:r w:rsidRPr="009955E5">
        <w:rPr>
          <w:rFonts w:ascii="Arial" w:hAnsi="Arial" w:cs="Arial"/>
        </w:rPr>
        <w:t xml:space="preserve"> koje proizlazi da </w:t>
      </w:r>
      <w:r w:rsidR="009955E5">
        <w:rPr>
          <w:rFonts w:ascii="Arial" w:hAnsi="Arial" w:cs="Arial"/>
        </w:rPr>
        <w:t xml:space="preserve">nije </w:t>
      </w:r>
      <w:r w:rsidRPr="009955E5">
        <w:rPr>
          <w:rFonts w:ascii="Arial" w:hAnsi="Arial" w:cs="Arial"/>
        </w:rPr>
        <w:t xml:space="preserve">prijavljena </w:t>
      </w:r>
      <w:r w:rsidR="009955E5">
        <w:rPr>
          <w:rFonts w:ascii="Arial" w:hAnsi="Arial" w:cs="Arial"/>
        </w:rPr>
        <w:t xml:space="preserve">niti </w:t>
      </w:r>
      <w:r w:rsidRPr="009955E5">
        <w:rPr>
          <w:rFonts w:ascii="Arial" w:hAnsi="Arial" w:cs="Arial"/>
        </w:rPr>
        <w:t>jedn</w:t>
      </w:r>
      <w:r w:rsidR="00602EC6">
        <w:rPr>
          <w:rFonts w:ascii="Arial" w:hAnsi="Arial" w:cs="Arial"/>
        </w:rPr>
        <w:t xml:space="preserve">a tražbina nižeg isplatnog reda.  </w:t>
      </w:r>
    </w:p>
    <w:p w:rsidR="00602EC6" w:rsidP="00917194" w:rsidRDefault="00602EC6">
      <w:pPr>
        <w:jc w:val="both"/>
        <w:rPr>
          <w:rFonts w:ascii="Arial" w:hAnsi="Arial" w:cs="Arial"/>
        </w:rPr>
      </w:pPr>
    </w:p>
    <w:p w:rsidR="00602EC6" w:rsidP="00917194" w:rsidRDefault="00602E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predlaže da ga, a obzirom da ne postoje vjerovnici, sud ovlasti da neposredno sklopi ugovor o kupoprodaji predmetnih nekretnina sukladno vrijednosti iz nalaza i mišljenja koji prileži sudskom spisu, a prema kojem vrijednost k.č. 1794/13 k.o. Lovreč iznosu 12.305,00 kn a vrijednost k.č. </w:t>
      </w:r>
      <w:r w:rsidR="000F77DA">
        <w:rPr>
          <w:rFonts w:ascii="Arial" w:hAnsi="Arial" w:cs="Arial"/>
        </w:rPr>
        <w:t xml:space="preserve">1794/11 k.č Lovreč iznosi 568.497,00 kn. Po izvršenoj kupoprodaji stečajni upravitelj se obvezuje dostaviti sudu obračun troškova stečajnog postupka a radi namirenja tih troškova izu ostvarene kupovnine, a u pogledu viška, za kojeg je očigledno da će postojati, predlaže da se isti isplati na račun člana dužnika Benjamina Chesterfielda, sukladno čl. 285. Stečajnog zakona. </w:t>
      </w:r>
    </w:p>
    <w:p w:rsidR="000F77DA" w:rsidP="00917194" w:rsidRDefault="000F77DA">
      <w:pPr>
        <w:jc w:val="both"/>
        <w:rPr>
          <w:rFonts w:ascii="Arial" w:hAnsi="Arial" w:cs="Arial"/>
        </w:rPr>
      </w:pPr>
    </w:p>
    <w:p w:rsidR="000F77DA" w:rsidP="00917194" w:rsidRDefault="000F77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Benjamina Chesterfielda suglasan je sa prijedlogom stečajnog upravitelja. </w:t>
      </w:r>
    </w:p>
    <w:p w:rsidR="000F77DA" w:rsidP="00917194" w:rsidRDefault="000F77DA">
      <w:pPr>
        <w:jc w:val="both"/>
        <w:rPr>
          <w:rFonts w:ascii="Arial" w:hAnsi="Arial" w:cs="Arial"/>
        </w:rPr>
      </w:pPr>
    </w:p>
    <w:p w:rsidR="000F77DA" w:rsidP="00917194" w:rsidRDefault="000F77DA">
      <w:pPr>
        <w:jc w:val="both"/>
        <w:rPr>
          <w:rFonts w:ascii="Arial" w:hAnsi="Arial" w:cs="Arial"/>
        </w:rPr>
      </w:pPr>
    </w:p>
    <w:p w:rsidR="000F77DA" w:rsidP="00917194" w:rsidRDefault="000F77DA">
      <w:pPr>
        <w:jc w:val="both"/>
        <w:rPr>
          <w:rFonts w:ascii="Arial" w:hAnsi="Arial" w:cs="Arial"/>
        </w:rPr>
      </w:pPr>
    </w:p>
    <w:p w:rsidR="000F77DA" w:rsidP="00917194" w:rsidRDefault="000F77DA">
      <w:pPr>
        <w:jc w:val="both"/>
        <w:rPr>
          <w:rFonts w:ascii="Arial" w:hAnsi="Arial" w:cs="Arial"/>
        </w:rPr>
      </w:pPr>
    </w:p>
    <w:p w:rsidRPr="009955E5" w:rsidR="000F77DA" w:rsidP="00917194" w:rsidRDefault="000F77DA">
      <w:pPr>
        <w:jc w:val="both"/>
        <w:rPr>
          <w:rFonts w:ascii="Arial" w:hAnsi="Arial" w:cs="Arial"/>
        </w:rPr>
      </w:pPr>
    </w:p>
    <w:p w:rsidRPr="009955E5" w:rsidR="00260EB3" w:rsidP="009955E5" w:rsidRDefault="00782CA5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ab/>
      </w:r>
      <w:r w:rsidRPr="009955E5" w:rsidR="00260EB3">
        <w:rPr>
          <w:rFonts w:ascii="Arial" w:hAnsi="Arial" w:cs="Arial"/>
        </w:rPr>
        <w:t xml:space="preserve"> </w:t>
      </w:r>
    </w:p>
    <w:p w:rsidRPr="009955E5" w:rsidR="00260EB3" w:rsidP="00917194" w:rsidRDefault="00260EB3">
      <w:pPr>
        <w:jc w:val="both"/>
        <w:rPr>
          <w:rFonts w:ascii="Arial" w:hAnsi="Arial" w:cs="Arial"/>
        </w:rPr>
      </w:pPr>
    </w:p>
    <w:p w:rsidRPr="009955E5" w:rsidR="00260EB3" w:rsidP="00917194" w:rsidRDefault="00260EB3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lastRenderedPageBreak/>
        <w:tab/>
        <w:t>SUDAC</w:t>
      </w:r>
    </w:p>
    <w:p w:rsidRPr="009955E5" w:rsidR="00260EB3" w:rsidP="00917194" w:rsidRDefault="00260EB3">
      <w:pPr>
        <w:jc w:val="both"/>
        <w:rPr>
          <w:rFonts w:ascii="Arial" w:hAnsi="Arial" w:cs="Arial"/>
        </w:rPr>
      </w:pPr>
    </w:p>
    <w:p w:rsidRPr="009955E5" w:rsidR="00260EB3" w:rsidP="00260EB3" w:rsidRDefault="00260EB3">
      <w:pPr>
        <w:jc w:val="center"/>
        <w:rPr>
          <w:rFonts w:ascii="Arial" w:hAnsi="Arial" w:cs="Arial"/>
        </w:rPr>
      </w:pPr>
      <w:r w:rsidRPr="009955E5">
        <w:rPr>
          <w:rFonts w:ascii="Arial" w:hAnsi="Arial" w:cs="Arial"/>
        </w:rPr>
        <w:t>RJEŠAVA</w:t>
      </w:r>
    </w:p>
    <w:p w:rsidRPr="009955E5" w:rsidR="00260EB3" w:rsidP="00917194" w:rsidRDefault="00260EB3">
      <w:pPr>
        <w:jc w:val="both"/>
        <w:rPr>
          <w:rFonts w:ascii="Arial" w:hAnsi="Arial" w:cs="Arial"/>
        </w:rPr>
      </w:pPr>
    </w:p>
    <w:p w:rsidR="000F77DA" w:rsidP="00917194" w:rsidRDefault="00260EB3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ab/>
      </w:r>
      <w:r w:rsidR="000F77DA">
        <w:rPr>
          <w:rFonts w:ascii="Arial" w:hAnsi="Arial" w:cs="Arial"/>
        </w:rPr>
        <w:t xml:space="preserve">Ovlašćuje se stečajnog upravitelja da izvrši prodaju nekretnina dužnika k.č. 1794/13 k.o. Lovreč za iznos od 12.305,00 kn a k. č. 1794/11 k. č Lovreč za iznos od 568.497,00 kn, na način da će pronaći kupca i sa njime sklopiti ugovor o kupoprodaji u roku od 30 dana. </w:t>
      </w:r>
    </w:p>
    <w:p w:rsidR="000F77DA" w:rsidP="00917194" w:rsidRDefault="000F77DA">
      <w:pPr>
        <w:jc w:val="both"/>
        <w:rPr>
          <w:rFonts w:ascii="Arial" w:hAnsi="Arial" w:cs="Arial"/>
        </w:rPr>
      </w:pPr>
    </w:p>
    <w:p w:rsidR="0024728D" w:rsidP="006648CB" w:rsidRDefault="000F77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Nalaže se stečajnom upravitelju da po izvršenoj prodaji o tome obavijesti sud te da dostavi obračun troškova stečajnog postupka, nakon čega će se donijeti odgovarajuća rješenja o troškovima te u slučaju viška kupovnine i rješenje sukladno čl. </w:t>
      </w:r>
      <w:r w:rsidRPr="009955E5" w:rsidR="00260EB3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85. Stečajnog zakona. </w:t>
      </w:r>
    </w:p>
    <w:p w:rsidR="000F77DA" w:rsidP="006648CB" w:rsidRDefault="000F77DA">
      <w:pPr>
        <w:jc w:val="both"/>
        <w:rPr>
          <w:rFonts w:ascii="Arial" w:hAnsi="Arial" w:cs="Arial"/>
        </w:rPr>
      </w:pPr>
    </w:p>
    <w:p w:rsidR="000F77DA" w:rsidP="006648CB" w:rsidRDefault="000F77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Nalaže se pun. Benjamina Chesterfielda da u roku od 8 dana dostavi presliku putovnice za Benjamina Chesterfielda i broj računa sa dokazom o vlasništvu računa. </w:t>
      </w:r>
    </w:p>
    <w:p w:rsidR="000F77DA" w:rsidP="006648CB" w:rsidRDefault="000F77DA">
      <w:pPr>
        <w:jc w:val="both"/>
        <w:rPr>
          <w:rFonts w:ascii="Arial" w:hAnsi="Arial" w:cs="Arial"/>
        </w:rPr>
      </w:pPr>
    </w:p>
    <w:p w:rsidRPr="009955E5" w:rsidR="000F77DA" w:rsidP="006648CB" w:rsidRDefault="000F77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 spis će se priložiti zbirka isprava za dužnika. </w:t>
      </w:r>
    </w:p>
    <w:p w:rsidRPr="009955E5" w:rsidR="00260EB3" w:rsidP="006648CB" w:rsidRDefault="00260EB3">
      <w:pPr>
        <w:jc w:val="both"/>
        <w:rPr>
          <w:rFonts w:ascii="Arial" w:hAnsi="Arial" w:cs="Arial"/>
        </w:rPr>
      </w:pPr>
    </w:p>
    <w:p w:rsidRPr="009955E5" w:rsidR="00034DD1" w:rsidP="00542C34" w:rsidRDefault="00034DD1">
      <w:pPr>
        <w:jc w:val="center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Dovršeno u </w:t>
      </w:r>
      <w:r w:rsidR="00602EC6">
        <w:rPr>
          <w:rFonts w:ascii="Arial" w:hAnsi="Arial" w:cs="Arial"/>
        </w:rPr>
        <w:t>11</w:t>
      </w:r>
      <w:r w:rsidRPr="009955E5" w:rsidR="00260EB3">
        <w:rPr>
          <w:rFonts w:ascii="Arial" w:hAnsi="Arial" w:cs="Arial"/>
        </w:rPr>
        <w:t>,</w:t>
      </w:r>
      <w:r w:rsidR="000F77DA">
        <w:rPr>
          <w:rFonts w:ascii="Arial" w:hAnsi="Arial" w:cs="Arial"/>
        </w:rPr>
        <w:t>12</w:t>
      </w:r>
      <w:r w:rsidRPr="009955E5" w:rsidR="005D0ECC">
        <w:rPr>
          <w:rFonts w:ascii="Arial" w:hAnsi="Arial" w:cs="Arial"/>
        </w:rPr>
        <w:t xml:space="preserve"> </w:t>
      </w:r>
      <w:r w:rsidRPr="009955E5">
        <w:rPr>
          <w:rFonts w:ascii="Arial" w:hAnsi="Arial" w:cs="Arial"/>
        </w:rPr>
        <w:t>sati.</w:t>
      </w:r>
    </w:p>
    <w:p w:rsidRPr="009955E5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9955E5" w:rsidR="003338B7" w:rsidP="007546E3" w:rsidRDefault="003338B7">
      <w:pPr>
        <w:ind w:firstLine="708"/>
        <w:jc w:val="both"/>
        <w:rPr>
          <w:rFonts w:ascii="Arial" w:hAnsi="Arial" w:cs="Arial"/>
        </w:rPr>
      </w:pPr>
    </w:p>
    <w:p w:rsidRPr="009955E5" w:rsidR="003338B7" w:rsidP="00FF167A" w:rsidRDefault="00FF167A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    Stečajni upravitelj</w:t>
      </w:r>
      <w:r w:rsidRPr="009955E5" w:rsidR="00042ABA">
        <w:rPr>
          <w:rFonts w:ascii="Arial" w:hAnsi="Arial" w:cs="Arial"/>
        </w:rPr>
        <w:tab/>
      </w:r>
      <w:r w:rsidRPr="009955E5" w:rsidR="00042ABA">
        <w:rPr>
          <w:rFonts w:ascii="Arial" w:hAnsi="Arial" w:cs="Arial"/>
        </w:rPr>
        <w:tab/>
        <w:t xml:space="preserve">              Stečajn</w:t>
      </w:r>
      <w:r w:rsidRPr="009955E5" w:rsidR="003338B7">
        <w:rPr>
          <w:rFonts w:ascii="Arial" w:hAnsi="Arial" w:cs="Arial"/>
        </w:rPr>
        <w:t xml:space="preserve">a sutkinja </w:t>
      </w:r>
      <w:r w:rsidRPr="009955E5" w:rsidR="00042ABA">
        <w:rPr>
          <w:rFonts w:ascii="Arial" w:hAnsi="Arial" w:cs="Arial"/>
        </w:rPr>
        <w:tab/>
        <w:t xml:space="preserve">                       </w:t>
      </w:r>
    </w:p>
    <w:p w:rsidRPr="009955E5" w:rsidR="00042ABA" w:rsidP="00FF167A" w:rsidRDefault="00042ABA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              </w:t>
      </w:r>
      <w:r w:rsidRPr="009955E5">
        <w:rPr>
          <w:rFonts w:ascii="Arial" w:hAnsi="Arial" w:cs="Arial"/>
        </w:rPr>
        <w:tab/>
      </w:r>
    </w:p>
    <w:p w:rsidRPr="009955E5" w:rsidR="00042ABA" w:rsidP="005839E8" w:rsidRDefault="005839E8">
      <w:pPr>
        <w:tabs>
          <w:tab w:val="left" w:pos="6747"/>
        </w:tabs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ab/>
        <w:t>Vjerovnik</w:t>
      </w:r>
    </w:p>
    <w:p w:rsidRPr="009955E5" w:rsidR="00042ABA" w:rsidP="00042ABA" w:rsidRDefault="00042ABA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  </w:t>
      </w:r>
    </w:p>
    <w:p w:rsidRPr="009955E5" w:rsidR="00034DD1" w:rsidP="007114D5" w:rsidRDefault="00042ABA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                                                              </w:t>
      </w:r>
      <w:r w:rsidRPr="009955E5" w:rsidR="003338B7">
        <w:rPr>
          <w:rFonts w:ascii="Arial" w:hAnsi="Arial" w:cs="Arial"/>
        </w:rPr>
        <w:t xml:space="preserve"> </w:t>
      </w:r>
      <w:r w:rsidRPr="009955E5">
        <w:rPr>
          <w:rFonts w:ascii="Arial" w:hAnsi="Arial" w:cs="Arial"/>
        </w:rPr>
        <w:t xml:space="preserve">  Zapisničar</w:t>
      </w:r>
      <w:r w:rsidRPr="009955E5" w:rsidR="003338B7">
        <w:rPr>
          <w:rFonts w:ascii="Arial" w:hAnsi="Arial" w:cs="Arial"/>
        </w:rPr>
        <w:t>ka</w:t>
      </w:r>
    </w:p>
    <w:sectPr w:rsidRPr="009955E5" w:rsidR="00034DD1" w:rsidSect="007114D5">
      <w:headerReference w:type="even" r:id="rId8"/>
      <w:headerReference w:type="default" r:id="rId9"/>
      <w:pgSz w:w="11906" w:h="16838"/>
      <w:pgMar w:top="1417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3C6B" w:rsidRDefault="00873C6B">
      <w:r>
        <w:separator/>
      </w:r>
    </w:p>
  </w:endnote>
  <w:endnote w:type="continuationSeparator" w:id="0">
    <w:p w:rsidR="00873C6B" w:rsidRDefault="00873C6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3C6B" w:rsidRDefault="00873C6B">
      <w:r>
        <w:separator/>
      </w:r>
    </w:p>
  </w:footnote>
  <w:footnote w:type="continuationSeparator" w:id="0">
    <w:p w:rsidR="00873C6B" w:rsidRDefault="00873C6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46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02EC6" w:rsidR="0020689F" w:rsidP="009955E5" w:rsidRDefault="009955E5">
    <w:pPr>
      <w:jc w:val="right"/>
      <w:rPr>
        <w:rFonts w:ascii="Arial" w:hAnsi="Arial" w:cs="Arial"/>
      </w:rPr>
    </w:pPr>
    <w:r w:rsidRPr="00602EC6">
      <w:rPr>
        <w:rFonts w:ascii="Arial" w:hAnsi="Arial" w:cs="Arial"/>
      </w:rPr>
      <w:t>4 St-639/2021-27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54036"/>
    <w:rsid w:val="0006475E"/>
    <w:rsid w:val="00075565"/>
    <w:rsid w:val="000C5AA0"/>
    <w:rsid w:val="000F77DA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94C90"/>
    <w:rsid w:val="001E5759"/>
    <w:rsid w:val="00202458"/>
    <w:rsid w:val="0020689F"/>
    <w:rsid w:val="00212189"/>
    <w:rsid w:val="002318F9"/>
    <w:rsid w:val="00246488"/>
    <w:rsid w:val="0024728D"/>
    <w:rsid w:val="00250C34"/>
    <w:rsid w:val="0025525F"/>
    <w:rsid w:val="00260EB3"/>
    <w:rsid w:val="002612F3"/>
    <w:rsid w:val="0026462E"/>
    <w:rsid w:val="00287AC6"/>
    <w:rsid w:val="0029011F"/>
    <w:rsid w:val="002E203B"/>
    <w:rsid w:val="002E5551"/>
    <w:rsid w:val="00313D40"/>
    <w:rsid w:val="003338B7"/>
    <w:rsid w:val="00336073"/>
    <w:rsid w:val="00362025"/>
    <w:rsid w:val="00372444"/>
    <w:rsid w:val="003B0DBB"/>
    <w:rsid w:val="003B36E4"/>
    <w:rsid w:val="003B5CCD"/>
    <w:rsid w:val="003E1575"/>
    <w:rsid w:val="003E1F8E"/>
    <w:rsid w:val="003F4184"/>
    <w:rsid w:val="003F47C8"/>
    <w:rsid w:val="0042267F"/>
    <w:rsid w:val="00423857"/>
    <w:rsid w:val="004245D8"/>
    <w:rsid w:val="00437A6F"/>
    <w:rsid w:val="00446B21"/>
    <w:rsid w:val="0045130B"/>
    <w:rsid w:val="00457276"/>
    <w:rsid w:val="00471A6A"/>
    <w:rsid w:val="00481A88"/>
    <w:rsid w:val="00490D8B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0FF"/>
    <w:rsid w:val="00555FE1"/>
    <w:rsid w:val="005839E8"/>
    <w:rsid w:val="00587B05"/>
    <w:rsid w:val="00592443"/>
    <w:rsid w:val="00594494"/>
    <w:rsid w:val="005A06F2"/>
    <w:rsid w:val="005A3FBC"/>
    <w:rsid w:val="005A7081"/>
    <w:rsid w:val="005B5298"/>
    <w:rsid w:val="005C144C"/>
    <w:rsid w:val="005C7F1B"/>
    <w:rsid w:val="005D0ECC"/>
    <w:rsid w:val="005D4B42"/>
    <w:rsid w:val="005D5532"/>
    <w:rsid w:val="005D6E99"/>
    <w:rsid w:val="005D6F8E"/>
    <w:rsid w:val="005E4D7E"/>
    <w:rsid w:val="00602EC6"/>
    <w:rsid w:val="0061337D"/>
    <w:rsid w:val="006174C7"/>
    <w:rsid w:val="0062665E"/>
    <w:rsid w:val="006277D4"/>
    <w:rsid w:val="006334AF"/>
    <w:rsid w:val="00635965"/>
    <w:rsid w:val="0065020B"/>
    <w:rsid w:val="00661B2F"/>
    <w:rsid w:val="006628D8"/>
    <w:rsid w:val="006648CB"/>
    <w:rsid w:val="00674865"/>
    <w:rsid w:val="006921B7"/>
    <w:rsid w:val="006979A5"/>
    <w:rsid w:val="006A5E5B"/>
    <w:rsid w:val="006A7D8E"/>
    <w:rsid w:val="006C11BA"/>
    <w:rsid w:val="006E09F6"/>
    <w:rsid w:val="006E2595"/>
    <w:rsid w:val="006E75DF"/>
    <w:rsid w:val="006F534E"/>
    <w:rsid w:val="007114D5"/>
    <w:rsid w:val="00713E96"/>
    <w:rsid w:val="007246DF"/>
    <w:rsid w:val="007546E3"/>
    <w:rsid w:val="00755252"/>
    <w:rsid w:val="007745F8"/>
    <w:rsid w:val="00782CA5"/>
    <w:rsid w:val="007E3FBA"/>
    <w:rsid w:val="007F181E"/>
    <w:rsid w:val="007F3474"/>
    <w:rsid w:val="00803242"/>
    <w:rsid w:val="00810955"/>
    <w:rsid w:val="00830E51"/>
    <w:rsid w:val="008316C2"/>
    <w:rsid w:val="008353CB"/>
    <w:rsid w:val="00873C6B"/>
    <w:rsid w:val="00875ED2"/>
    <w:rsid w:val="008916A5"/>
    <w:rsid w:val="008A072B"/>
    <w:rsid w:val="008A3296"/>
    <w:rsid w:val="008B5030"/>
    <w:rsid w:val="008B6F55"/>
    <w:rsid w:val="008C09A9"/>
    <w:rsid w:val="008C2200"/>
    <w:rsid w:val="008E30A5"/>
    <w:rsid w:val="008E4DE9"/>
    <w:rsid w:val="00917194"/>
    <w:rsid w:val="00922D25"/>
    <w:rsid w:val="009427AB"/>
    <w:rsid w:val="00957D69"/>
    <w:rsid w:val="00971186"/>
    <w:rsid w:val="00972758"/>
    <w:rsid w:val="009955E5"/>
    <w:rsid w:val="009E77A3"/>
    <w:rsid w:val="00A13D26"/>
    <w:rsid w:val="00A23F7C"/>
    <w:rsid w:val="00A53F2D"/>
    <w:rsid w:val="00A62056"/>
    <w:rsid w:val="00A63FE6"/>
    <w:rsid w:val="00A8275D"/>
    <w:rsid w:val="00AB32DA"/>
    <w:rsid w:val="00AC34E1"/>
    <w:rsid w:val="00AD049D"/>
    <w:rsid w:val="00AF7388"/>
    <w:rsid w:val="00AF764B"/>
    <w:rsid w:val="00B2290E"/>
    <w:rsid w:val="00B322BB"/>
    <w:rsid w:val="00B37F0C"/>
    <w:rsid w:val="00B45200"/>
    <w:rsid w:val="00B45CD2"/>
    <w:rsid w:val="00B47F66"/>
    <w:rsid w:val="00B536C9"/>
    <w:rsid w:val="00B63432"/>
    <w:rsid w:val="00B80BDB"/>
    <w:rsid w:val="00B81689"/>
    <w:rsid w:val="00B9017E"/>
    <w:rsid w:val="00BA446D"/>
    <w:rsid w:val="00BB249E"/>
    <w:rsid w:val="00C02461"/>
    <w:rsid w:val="00C11DC9"/>
    <w:rsid w:val="00C178C4"/>
    <w:rsid w:val="00C212FE"/>
    <w:rsid w:val="00C36545"/>
    <w:rsid w:val="00C3678F"/>
    <w:rsid w:val="00C47AF8"/>
    <w:rsid w:val="00C67A68"/>
    <w:rsid w:val="00C72A14"/>
    <w:rsid w:val="00C769F4"/>
    <w:rsid w:val="00C960CB"/>
    <w:rsid w:val="00CA4249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0334"/>
    <w:rsid w:val="00D557E2"/>
    <w:rsid w:val="00D615F1"/>
    <w:rsid w:val="00D6630C"/>
    <w:rsid w:val="00D74B48"/>
    <w:rsid w:val="00D83E6A"/>
    <w:rsid w:val="00D97E3C"/>
    <w:rsid w:val="00DA26B6"/>
    <w:rsid w:val="00DA7CF4"/>
    <w:rsid w:val="00DB12B0"/>
    <w:rsid w:val="00DB7F08"/>
    <w:rsid w:val="00DC579A"/>
    <w:rsid w:val="00DD4ADE"/>
    <w:rsid w:val="00DE1369"/>
    <w:rsid w:val="00E07480"/>
    <w:rsid w:val="00E1569D"/>
    <w:rsid w:val="00E16256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10D9"/>
    <w:rsid w:val="00F325B4"/>
    <w:rsid w:val="00F33F43"/>
    <w:rsid w:val="00F5459C"/>
    <w:rsid w:val="00F850CA"/>
    <w:rsid w:val="00FA363F"/>
    <w:rsid w:val="00FB5FBF"/>
    <w:rsid w:val="00FD01D2"/>
    <w:rsid w:val="00FD317B"/>
    <w:rsid w:val="00FF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437740E-AAB6-4934-864B-7EFE230BFC5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6648C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A44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446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446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446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446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2022.</izvorni_sadrzaj>
    <derivirana_varijabla naziv="DomainObject.StvarniPocetakDatum_1">27. svibnja 2022.</derivirana_varijabla>
  </DomainObject.StvarniPocetakDatum>
  <DomainObject.StvarniZavrsetakDatum>
    <izvorni_sadrzaj>27. svibnja 2022.</izvorni_sadrzaj>
    <derivirana_varijabla naziv="DomainObject.StvarniZavrsetakDatum_1">27. svibnja 2022.</derivirana_varijabla>
  </DomainObject.StvarniZavrsetakDatum>
  <DomainObject.PlaniraniZavrsetakDatum>
    <izvorni_sadrzaj>27. svibnja 2022.</izvorni_sadrzaj>
    <derivirana_varijabla naziv="DomainObject.PlaniraniZavrsetakDatum_1">27. svibnja 2022.</derivirana_varijabla>
  </DomainObject.PlaniraniZavrsetakDatum>
  <DomainObject.PlaniraniPocetakDatum>
    <izvorni_sadrzaj>27. svibnja 2022.</izvorni_sadrzaj>
    <derivirana_varijabla naziv="DomainObject.PlaniraniPocetakDatum_1">27. svibnja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11:12</izvorni_sadrzaj>
    <derivirana_varijabla naziv="DomainObject.StvarniZavrsetakVrijeme_1">11:12</derivirana_varijabla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svibnja 2022.</izvorni_sadrzaj>
    <derivirana_varijabla naziv="DomainObject.Zapisnik.DatumKreiranja_1">27.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St-639/2021-27</izvorni_sadrzaj>
    <derivirana_varijabla naziv="DomainObject.Zapisnik.Oznaka_1">St-639/2021-27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2021.</izvorni_sadrzaj>
    <derivirana_varijabla naziv="DomainObject.Predmet.DatumOsnivanja_1">17.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St-639/2021</izvorni_sadrzaj>
    <derivirana_varijabla naziv="DomainObject.Predmet.OznakaBroj_1">St-639/2021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VILLA RADIĆI d. o. o.  u stečaju</izvorni_sadrzaj>
    <derivirana_varijabla naziv="DomainObject.Predmet.ProtustrankaFormated_1">  Stečajna masa iza VILLA RADIĆI d. o. o.  u stečaju</derivirana_varijabla>
  </DomainObject.Predmet.ProtustrankaFormated>
  <DomainObject.Predmet.ProtustrankaFormatedOIB>
    <izvorni_sadrzaj>  Stečajna masa iza VILLA RADIĆI d. o. o.  u stečaju, OIB 44838228632</izvorni_sadrzaj>
    <derivirana_varijabla naziv="DomainObject.Predmet.ProtustrankaFormatedOIB_1">  Stečajna masa iza VILLA RADIĆI d. o. o.  u stečaju, OIB 44838228632</derivirana_varijabla>
  </DomainObject.Predmet.ProtustrankaFormatedOIB>
  <DomainObject.Predmet.ProtustrankaFormatedWithAdress>
    <izvorni_sadrzaj> Stečajna masa iza VILLA RADIĆI d. o. o.  u stečaju, Petrinjska ulica 28, 10000 Zagreb</izvorni_sadrzaj>
    <derivirana_varijabla naziv="DomainObject.Predmet.ProtustrankaFormatedWithAdress_1"> Stečajna masa iza VILLA RADIĆI d. o. o.  u stečaju, Petrinjska ulica 28, 10000 Zagreb</derivirana_varijabla>
  </DomainObject.Predmet.ProtustrankaFormatedWithAdress>
  <DomainObject.Predmet.ProtustrankaFormatedWithAdressOIB>
    <izvorni_sadrzaj> Stečajna masa iza VILLA RADIĆI d. o. o.  u stečaju, OIB 44838228632, Petrinjska ulica 28, 10000 Zagreb</izvorni_sadrzaj>
    <derivirana_varijabla naziv="DomainObject.Predmet.ProtustrankaFormatedWithAdressOIB_1"> Stečajna masa iza VILLA RADIĆI d. o. o.  u stečaju, OIB 44838228632, Petrinjska ulica 28, 10000 Zagreb</derivirana_varijabla>
  </DomainObject.Predmet.ProtustrankaFormatedWithAdressOIB>
  <DomainObject.Predmet.ProtustrankaWithAdress>
    <izvorni_sadrzaj>Stečajna masa iza VILLA RADIĆI d. o. o.  u stečaju Petrinjska ulica 28, 10000 Zagreb</izvorni_sadrzaj>
    <derivirana_varijabla naziv="DomainObject.Predmet.ProtustrankaWithAdress_1">Stečajna masa iza VILLA RADIĆI d. o. o.  u stečaju Petrinjska ulica 28, 10000 Zagreb</derivirana_varijabla>
  </DomainObject.Predmet.ProtustrankaWithAdress>
  <DomainObject.Predmet.ProtustrankaWithAdressOIB>
    <izvorni_sadrzaj>Stečajna masa iza VILLA RADIĆI d. o. o.  u stečaju, OIB 44838228632, Petrinjska ulica 28, 10000 Zagreb</izvorni_sadrzaj>
    <derivirana_varijabla naziv="DomainObject.Predmet.ProtustrankaWithAdressOIB_1">Stečajna masa iza VILLA RADIĆI d. o. o.  u stečaju, OIB 44838228632, Petrinjska ulica 28, 10000 Zagreb</derivirana_varijabla>
  </DomainObject.Predmet.ProtustrankaWithAdressOIB>
  <DomainObject.Predmet.ProtustrankaNazivFormated>
    <izvorni_sadrzaj>Stečajna masa iza VILLA RADIĆI d. o. o.  u stečaju</izvorni_sadrzaj>
    <derivirana_varijabla naziv="DomainObject.Predmet.ProtustrankaNazivFormated_1">Stečajna masa iza VILLA RADIĆI d. o. o.  u stečaju</derivirana_varijabla>
  </DomainObject.Predmet.ProtustrankaNazivFormated>
  <DomainObject.Predmet.ProtustrankaNazivFormatedOIB>
    <izvorni_sadrzaj>Stečajna masa iza VILLA RADIĆI d. o. o.  u stečaju, OIB 44838228632</izvorni_sadrzaj>
    <derivirana_varijabla naziv="DomainObject.Predmet.ProtustrankaNazivFormatedOIB_1">Stečajna masa iza VILLA RADIĆI d. o. o.  u stečaju, OIB 44838228632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VILLA RADIĆI d. o. o.  u stečaju</item>
    </izvorni_sadrzaj>
    <derivirana_varijabla naziv="DomainObject.Predmet.ProtuStrankaListFormated_1">
      <item>Stečajna masa iza VILLA RADIĆI d. o. o.  u stečaju</item>
    </derivirana_varijabla>
  </DomainObject.Predmet.ProtuStrankaListFormated>
  <DomainObject.Predmet.ProtuStrankaListFormatedOIB>
    <izvorni_sadrzaj>
      <item>Stečajna masa iza VILLA RADIĆI d. o. o.  u stečaju, OIB 44838228632</item>
    </izvorni_sadrzaj>
    <derivirana_varijabla naziv="DomainObject.Predmet.ProtuStrankaListFormatedOIB_1">
      <item>Stečajna masa iza VILLA RADIĆI d. o. o.  u stečaju, OIB 44838228632</item>
    </derivirana_varijabla>
  </DomainObject.Predmet.ProtuStrankaListFormatedOIB>
  <DomainObject.Predmet.ProtuStrankaListFormatedWithAdress>
    <izvorni_sadrzaj>
      <item>Stečajna masa iza VILLA RADIĆI d. o. o.  u stečaju, Petrinjska ulica 28, 10000 Zagreb</item>
    </izvorni_sadrzaj>
    <derivirana_varijabla naziv="DomainObject.Predmet.ProtuStrankaListFormatedWithAdress_1">
      <item>Stečajna masa iza VILLA RADIĆI d. o. o.  u stečaju, Petrinjska ulica 28, 10000 Zagreb</item>
    </derivirana_varijabla>
  </DomainObject.Predmet.ProtuStrankaListFormatedWithAdress>
  <DomainObject.Predmet.ProtuStrankaListFormatedWithAdressOIB>
    <izvorni_sadrzaj>
      <item>Stečajna masa iza VILLA RADIĆI d. o. o.  u stečaju, OIB 44838228632, Petrinjska ulica 28, 10000 Zagreb</item>
    </izvorni_sadrzaj>
    <derivirana_varijabla naziv="DomainObject.Predmet.ProtuStrankaListFormatedWithAdressOIB_1">
      <item>Stečajna masa iza VILLA RADIĆI d. o. o.  u stečaju, OIB 44838228632, Petrinjska ulica 28, 10000 Zagreb</item>
    </derivirana_varijabla>
  </DomainObject.Predmet.ProtuStrankaListFormatedWithAdressOIB>
  <DomainObject.Predmet.ProtuStrankaListNazivFormated>
    <izvorni_sadrzaj>
      <item>Stečajna masa iza VILLA RADIĆI d. o. o.  u stečaju</item>
    </izvorni_sadrzaj>
    <derivirana_varijabla naziv="DomainObject.Predmet.ProtuStrankaListNazivFormated_1">
      <item>Stečajna masa iza VILLA RADIĆI d. o. o.  u stečaju</item>
    </derivirana_varijabla>
  </DomainObject.Predmet.ProtuStrankaListNazivFormated>
  <DomainObject.Predmet.ProtuStrankaListNazivFormatedOIB>
    <izvorni_sadrzaj>
      <item>Stečajna masa iza VILLA RADIĆI d. o. o.  u stečaju, OIB 44838228632</item>
    </izvorni_sadrzaj>
    <derivirana_varijabla naziv="DomainObject.Predmet.ProtuStrankaListNazivFormatedOIB_1">
      <item>Stečajna masa iza VILLA RADIĆI d. o. o.  u stečaju, OIB 44838228632</item>
    </derivirana_varijabla>
  </DomainObject.Predmet.ProtuStrankaListNazivFormatedOIB>
  <DomainObject.Predmet.OstaliListFormated>
    <izvorni_sadrzaj>
      <item>Hrvoje Novak</item>
    </izvorni_sadrzaj>
    <derivirana_varijabla naziv="DomainObject.Predmet.OstaliListFormated_1">
      <item>Hrvoje Novak</item>
    </derivirana_varijabla>
  </DomainObject.Predmet.OstaliListFormated>
  <DomainObject.Predmet.OstaliListFormatedOIB>
    <izvorni_sadrzaj>
      <item>Hrvoje Novak, OIB 30849769300</item>
    </izvorni_sadrzaj>
    <derivirana_varijabla naziv="DomainObject.Predmet.OstaliListFormatedOIB_1">
      <item>Hrvoje Novak, OIB 30849769300</item>
    </derivirana_varijabla>
  </DomainObject.Predmet.OstaliListFormatedOIB>
  <DomainObject.Predmet.OstaliListFormatedWithAdress>
    <izvorni_sadrzaj>
      <item>Hrvoje Novak, Lanište 26, 10000 Zagreb</item>
    </izvorni_sadrzaj>
    <derivirana_varijabla naziv="DomainObject.Predmet.OstaliListFormatedWithAdress_1">
      <item>Hrvoje Novak, Lanište 26, 10000 Zagreb</item>
    </derivirana_varijabla>
  </DomainObject.Predmet.OstaliListFormatedWithAdress>
  <DomainObject.Predmet.OstaliListFormatedWithAdressOIB>
    <izvorni_sadrzaj>
      <item>Hrvoje Novak, OIB 30849769300, Lanište 26, 10000 Zagreb</item>
    </izvorni_sadrzaj>
    <derivirana_varijabla naziv="DomainObject.Predmet.OstaliListFormatedWithAdressOIB_1">
      <item>Hrvoje Novak, OIB 30849769300, Lanište 26, 10000 Zagreb</item>
    </derivirana_varijabla>
  </DomainObject.Predmet.OstaliListFormatedWithAdressOIB>
  <DomainObject.Predmet.OstaliListNazivFormated>
    <izvorni_sadrzaj>
      <item>Hrvoje Novak</item>
    </izvorni_sadrzaj>
    <derivirana_varijabla naziv="DomainObject.Predmet.OstaliListNazivFormated_1">
      <item>Hrvoje Novak</item>
    </derivirana_varijabla>
  </DomainObject.Predmet.OstaliListNazivFormated>
  <DomainObject.Predmet.OstaliListNazivFormatedOIB>
    <izvorni_sadrzaj>
      <item>Hrvoje Novak, OIB 30849769300</item>
    </izvorni_sadrzaj>
    <derivirana_varijabla naziv="DomainObject.Predmet.OstaliListNazivFormatedOIB_1">
      <item>Hrvoje Novak, OIB 30849769300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2022.</izvorni_sadrzaj>
    <derivirana_varijabla naziv="DomainObject.Datum_1">27. svibnja 2022.</derivirana_varijabla>
  </DomainObject.Datum>
  <DomainObject.PoslovniBrojDokumenta>
    <izvorni_sadrzaj>St-639/2021-27</izvorni_sadrzaj>
    <derivirana_varijabla naziv="DomainObject.PoslovniBrojDokumenta_1">St-639/2021-27</derivirana_varijabla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VILLA RADIĆI d. o. o.  u stečaju</izvorni_sadrzaj>
    <derivirana_varijabla naziv="DomainObject.Predmet.ProtustrankaIDrugi_1">Stečajna masa iza VILLA RADIĆI d. o. o.  u stečaju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Stečajna masa iza VILLA RADIĆI d. o. o.  u stečaju, OIB 44838228632, Petrinjska ulica 28, 10000 Zagreb</izvorni_sadrzaj>
    <derivirana_varijabla naziv="DomainObject.Predmet.ProtustrankaIDrugiAdressOIB_1">Stečajna masa iza VILLA RADIĆI d. o. o.  u stečaju, OIB 44838228632, Petrinjska ulica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</item>
      <item>Stečajna masa iza VILLA RADIĆI d. o. o.  u stečaju</item>
      <item>Hrvoje Novak</item>
    </izvorni_sadrzaj>
    <derivirana_varijabla naziv="DomainObject.Predmet.SudioniciListNaziv_1">
      <item>Ivan Gjurašić</item>
      <item>Stečajna masa iza VILLA RADIĆI d. o. o.  u stečaju</item>
      <item>Hrvoje Novak</item>
    </derivirana_varijabla>
  </DomainObject.Predmet.SudioniciListNaziv>
  <DomainObject.Predmet.SudioniciListAdressOIB>
    <izvorni_sadrzaj>
      <item>Ivan Gjurašić, OIB 66025260916, Petrinjska 28,10000 Zagreb</item>
      <item>Stečajna masa iza VILLA RADIĆI d. o. o.  u stečaju, OIB 44838228632, Petrinjska ulica 28,10000 Zagreb</item>
      <item>Hrvoje Novak, OIB 30849769300, Lanište 26,10000 Zagreb</item>
    </izvorni_sadrzaj>
    <derivirana_varijabla naziv="DomainObject.Predmet.SudioniciListAdressOIB_1">
      <item>Ivan Gjurašić, OIB 66025260916, Petrinjska 28,10000 Zagreb</item>
      <item>Stečajna masa iza VILLA RADIĆI d. o. o.  u stečaju, OIB 44838228632, Petrinjska ulica 28,10000 Zagreb</item>
      <item>Hrvoje Novak, OIB 30849769300, Lanište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44838228632</item>
      <item>, OIB 30849769300</item>
    </izvorni_sadrzaj>
    <derivirana_varijabla naziv="DomainObject.Predmet.SudioniciListNazivOIB_1">
      <item>, OIB 66025260916</item>
      <item>, OIB 44838228632</item>
      <item>, OIB 30849769300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studenog 2021.</izvorni_sadrzaj>
    <derivirana_varijabla naziv="DomainObject.Predmet.DatumPocetkaProcesa_1">29.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351</properties:Words>
  <properties:Characters>1994</properties:Characters>
  <properties:Lines>78</properties:Lines>
  <properties:Paragraphs>29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2022-05-27T07:11:00Z</dcterms:created>
  <dc:creator>drabar</dc:creator>
  <cp:lastModifiedBy>Sanja Prodan</cp:lastModifiedBy>
  <cp:lastPrinted>2011-05-04T12:30:00Z</cp:lastPrinted>
  <dcterms:modified xmlns:xsi="http://www.w3.org/2001/XMLSchema-instance" xsi:type="dcterms:W3CDTF">2022-05-27T10:29:00Z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St-639/2021-27 / Zapisnik - Ispitno ročište (St-639-2021-27 -Zapisnik ispitno ročište - niži isplatni red.docx)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